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E6" w:rsidRPr="00F047DE" w:rsidRDefault="003143E6" w:rsidP="003143E6">
      <w:pPr>
        <w:pStyle w:val="NormalWeb"/>
        <w:spacing w:before="326" w:beforeAutospacing="0" w:after="0" w:afterAutospacing="0"/>
        <w:ind w:right="2250"/>
        <w:contextualSpacing/>
        <w:rPr>
          <w:color w:val="000000"/>
        </w:rPr>
      </w:pPr>
      <w:r w:rsidRPr="003143E6">
        <w:rPr>
          <w:b/>
          <w:color w:val="000000"/>
        </w:rPr>
        <w:t>Committee:</w:t>
      </w:r>
      <w:r>
        <w:rPr>
          <w:color w:val="000000"/>
        </w:rPr>
        <w:t xml:space="preserve"> Ad Hoc Political </w:t>
      </w:r>
    </w:p>
    <w:p w:rsidR="003143E6" w:rsidRDefault="003143E6" w:rsidP="003143E6">
      <w:pPr>
        <w:pStyle w:val="NormalWeb"/>
        <w:spacing w:before="331" w:beforeAutospacing="0" w:after="0" w:afterAutospacing="0"/>
        <w:contextualSpacing/>
      </w:pPr>
      <w:r w:rsidRPr="003143E6">
        <w:rPr>
          <w:b/>
          <w:color w:val="000000"/>
        </w:rPr>
        <w:t>Sponsor:</w:t>
      </w:r>
      <w:r>
        <w:rPr>
          <w:color w:val="000000"/>
        </w:rPr>
        <w:t xml:space="preserve"> New Zealand </w:t>
      </w:r>
    </w:p>
    <w:p w:rsidR="005B7252" w:rsidRDefault="003143E6" w:rsidP="005B7252">
      <w:pPr>
        <w:pStyle w:val="NormalWeb"/>
        <w:spacing w:before="0" w:beforeAutospacing="0" w:after="0" w:afterAutospacing="0"/>
        <w:contextualSpacing/>
      </w:pPr>
      <w:r w:rsidRPr="003143E6">
        <w:rPr>
          <w:b/>
          <w:color w:val="000000"/>
        </w:rPr>
        <w:t>Topic:</w:t>
      </w:r>
      <w:r w:rsidR="005B7252">
        <w:rPr>
          <w:color w:val="000000"/>
        </w:rPr>
        <w:t xml:space="preserve"> Women’s Rights and Equality </w:t>
      </w:r>
    </w:p>
    <w:p w:rsidR="005B7252" w:rsidRDefault="005B7252" w:rsidP="005B7252">
      <w:pPr>
        <w:pStyle w:val="NormalWeb"/>
        <w:spacing w:before="902" w:beforeAutospacing="0" w:after="0" w:afterAutospacing="0"/>
        <w:ind w:left="360" w:right="6365"/>
      </w:pPr>
      <w:r>
        <w:rPr>
          <w:color w:val="000000"/>
        </w:rPr>
        <w:t xml:space="preserve">1. </w:t>
      </w:r>
      <w:r w:rsidRPr="005B7252">
        <w:rPr>
          <w:color w:val="000000"/>
          <w:u w:val="single"/>
        </w:rPr>
        <w:t>The General Assembly</w:t>
      </w:r>
      <w:r>
        <w:rPr>
          <w:color w:val="000000"/>
        </w:rPr>
        <w:t xml:space="preserve">, </w:t>
      </w:r>
    </w:p>
    <w:p w:rsidR="005B7252" w:rsidRDefault="005B7252" w:rsidP="005B7252">
      <w:pPr>
        <w:pStyle w:val="NormalWeb"/>
        <w:spacing w:before="331" w:beforeAutospacing="0" w:after="0" w:afterAutospacing="0"/>
        <w:ind w:left="360" w:right="1882"/>
      </w:pPr>
      <w:r>
        <w:rPr>
          <w:color w:val="000000"/>
        </w:rPr>
        <w:t xml:space="preserve">2. </w:t>
      </w:r>
      <w:r w:rsidRPr="005B7252">
        <w:rPr>
          <w:color w:val="000000"/>
          <w:u w:val="single"/>
        </w:rPr>
        <w:t>Deeply</w:t>
      </w:r>
      <w:r>
        <w:rPr>
          <w:color w:val="000000"/>
        </w:rPr>
        <w:t xml:space="preserve"> concerned about the ever pressing issue of gender inequalities, </w:t>
      </w:r>
    </w:p>
    <w:p w:rsidR="005B7252" w:rsidRDefault="005B7252" w:rsidP="005B7252">
      <w:pPr>
        <w:pStyle w:val="NormalWeb"/>
        <w:spacing w:before="326" w:beforeAutospacing="0" w:after="0" w:afterAutospacing="0"/>
        <w:ind w:left="360" w:right="581"/>
      </w:pPr>
      <w:r>
        <w:rPr>
          <w:color w:val="000000"/>
        </w:rPr>
        <w:t xml:space="preserve">3. </w:t>
      </w:r>
      <w:r w:rsidRPr="005B7252">
        <w:rPr>
          <w:color w:val="000000"/>
          <w:u w:val="single"/>
        </w:rPr>
        <w:t>Recognizing</w:t>
      </w:r>
      <w:r>
        <w:rPr>
          <w:color w:val="000000"/>
        </w:rPr>
        <w:t xml:space="preserve"> that women are more underpaid, unemployed, and underrepresented in </w:t>
      </w:r>
    </w:p>
    <w:p w:rsidR="005B7252" w:rsidRDefault="005B7252" w:rsidP="005B7252">
      <w:pPr>
        <w:pStyle w:val="NormalWeb"/>
        <w:spacing w:before="331" w:beforeAutospacing="0" w:after="0" w:afterAutospacing="0"/>
        <w:ind w:left="720" w:right="7066"/>
      </w:pPr>
      <w:proofErr w:type="gramStart"/>
      <w:r>
        <w:rPr>
          <w:color w:val="000000"/>
        </w:rPr>
        <w:t>leadership</w:t>
      </w:r>
      <w:proofErr w:type="gramEnd"/>
      <w:r>
        <w:rPr>
          <w:color w:val="000000"/>
        </w:rPr>
        <w:t xml:space="preserve"> roles, </w:t>
      </w:r>
    </w:p>
    <w:p w:rsidR="005B7252" w:rsidRDefault="005B7252" w:rsidP="005B7252">
      <w:pPr>
        <w:pStyle w:val="NormalWeb"/>
        <w:spacing w:before="331" w:beforeAutospacing="0" w:after="0" w:afterAutospacing="0"/>
        <w:ind w:left="360" w:right="379"/>
      </w:pPr>
      <w:r>
        <w:rPr>
          <w:color w:val="000000"/>
        </w:rPr>
        <w:t xml:space="preserve">4. </w:t>
      </w:r>
      <w:r w:rsidRPr="005B7252">
        <w:rPr>
          <w:color w:val="000000"/>
          <w:u w:val="single"/>
        </w:rPr>
        <w:t>Concerned</w:t>
      </w:r>
      <w:r>
        <w:rPr>
          <w:color w:val="000000"/>
        </w:rPr>
        <w:t xml:space="preserve"> because female representation in senior management has declined over the </w:t>
      </w:r>
    </w:p>
    <w:p w:rsidR="005B7252" w:rsidRDefault="005B7252" w:rsidP="005B7252">
      <w:pPr>
        <w:pStyle w:val="NormalWeb"/>
        <w:spacing w:before="331" w:beforeAutospacing="0" w:after="0" w:afterAutospacing="0"/>
        <w:ind w:left="720" w:right="7205"/>
      </w:pPr>
      <w:proofErr w:type="gramStart"/>
      <w:r>
        <w:rPr>
          <w:color w:val="000000"/>
        </w:rPr>
        <w:t>past</w:t>
      </w:r>
      <w:proofErr w:type="gramEnd"/>
      <w:r>
        <w:rPr>
          <w:color w:val="000000"/>
        </w:rPr>
        <w:t xml:space="preserve"> few years, </w:t>
      </w:r>
    </w:p>
    <w:p w:rsidR="005B7252" w:rsidRDefault="005B7252" w:rsidP="005B7252">
      <w:pPr>
        <w:pStyle w:val="NormalWeb"/>
        <w:spacing w:before="326" w:beforeAutospacing="0" w:after="0" w:afterAutospacing="0"/>
        <w:ind w:left="360" w:right="1214"/>
      </w:pPr>
      <w:r>
        <w:rPr>
          <w:color w:val="000000"/>
        </w:rPr>
        <w:t xml:space="preserve">5. </w:t>
      </w:r>
      <w:r w:rsidRPr="005B7252">
        <w:rPr>
          <w:color w:val="000000"/>
          <w:u w:val="single"/>
        </w:rPr>
        <w:t>Aware</w:t>
      </w:r>
      <w:r>
        <w:rPr>
          <w:color w:val="000000"/>
        </w:rPr>
        <w:t xml:space="preserve"> that around the world, ninety-eight million girls go without education, </w:t>
      </w:r>
    </w:p>
    <w:p w:rsidR="005B7252" w:rsidRDefault="005B7252" w:rsidP="005B7252">
      <w:pPr>
        <w:pStyle w:val="NormalWeb"/>
        <w:spacing w:before="331" w:beforeAutospacing="0" w:after="0" w:afterAutospacing="0"/>
        <w:ind w:left="360" w:right="230"/>
      </w:pPr>
      <w:r>
        <w:rPr>
          <w:color w:val="000000"/>
        </w:rPr>
        <w:t xml:space="preserve">6. </w:t>
      </w:r>
      <w:r w:rsidRPr="005B7252">
        <w:rPr>
          <w:color w:val="000000"/>
          <w:u w:val="single"/>
        </w:rPr>
        <w:t>Fully</w:t>
      </w:r>
      <w:r>
        <w:rPr>
          <w:color w:val="000000"/>
        </w:rPr>
        <w:t xml:space="preserve"> noting that 2018 had the second smallest gender pay gap in twenty years of 9.4%, </w:t>
      </w:r>
    </w:p>
    <w:p w:rsidR="005B7252" w:rsidRDefault="005B7252" w:rsidP="005B7252">
      <w:pPr>
        <w:pStyle w:val="NormalWeb"/>
        <w:spacing w:before="331" w:beforeAutospacing="0" w:after="0" w:afterAutospacing="0"/>
        <w:ind w:left="360" w:right="2078"/>
      </w:pPr>
      <w:r>
        <w:rPr>
          <w:color w:val="000000"/>
        </w:rPr>
        <w:t xml:space="preserve">7. </w:t>
      </w:r>
      <w:r w:rsidRPr="005B7252">
        <w:rPr>
          <w:color w:val="000000"/>
          <w:u w:val="single"/>
        </w:rPr>
        <w:t>Hopeful</w:t>
      </w:r>
      <w:r>
        <w:rPr>
          <w:color w:val="000000"/>
        </w:rPr>
        <w:t xml:space="preserve"> that this trend will continue to decrease the gender pay gap, </w:t>
      </w:r>
    </w:p>
    <w:p w:rsidR="005B7252" w:rsidRDefault="005B7252" w:rsidP="005B7252">
      <w:pPr>
        <w:pStyle w:val="NormalWeb"/>
        <w:spacing w:before="331" w:beforeAutospacing="0" w:after="0" w:afterAutospacing="0"/>
        <w:ind w:left="360" w:right="173"/>
      </w:pPr>
      <w:r>
        <w:rPr>
          <w:color w:val="000000"/>
        </w:rPr>
        <w:t xml:space="preserve">8. </w:t>
      </w:r>
      <w:r w:rsidRPr="005B7252">
        <w:rPr>
          <w:color w:val="000000"/>
          <w:u w:val="single"/>
        </w:rPr>
        <w:t>Acknowledging</w:t>
      </w:r>
      <w:r>
        <w:rPr>
          <w:color w:val="000000"/>
        </w:rPr>
        <w:t xml:space="preserve"> that in Europe, the GET, or Gender Equality Training, identifies gender </w:t>
      </w:r>
    </w:p>
    <w:p w:rsidR="005B7252" w:rsidRDefault="003143E6" w:rsidP="003143E6">
      <w:pPr>
        <w:pStyle w:val="NormalWeb"/>
        <w:spacing w:before="326" w:beforeAutospacing="0" w:after="0" w:afterAutospacing="0"/>
        <w:ind w:right="2506"/>
      </w:pPr>
      <w:r>
        <w:rPr>
          <w:color w:val="000000"/>
        </w:rPr>
        <w:t xml:space="preserve">          </w:t>
      </w:r>
      <w:proofErr w:type="gramStart"/>
      <w:r w:rsidR="005B7252">
        <w:rPr>
          <w:color w:val="000000"/>
        </w:rPr>
        <w:t>inequalities</w:t>
      </w:r>
      <w:proofErr w:type="gramEnd"/>
      <w:r w:rsidR="005B7252">
        <w:rPr>
          <w:color w:val="000000"/>
        </w:rPr>
        <w:t xml:space="preserve"> and evaluates programs based on gender inequality, </w:t>
      </w:r>
    </w:p>
    <w:p w:rsidR="005B7252" w:rsidRDefault="005B7252" w:rsidP="005B7252">
      <w:pPr>
        <w:pStyle w:val="NormalWeb"/>
        <w:spacing w:before="331" w:beforeAutospacing="0" w:after="0" w:afterAutospacing="0"/>
        <w:ind w:left="360" w:right="34"/>
      </w:pPr>
      <w:r>
        <w:rPr>
          <w:color w:val="000000"/>
        </w:rPr>
        <w:t xml:space="preserve">9. </w:t>
      </w:r>
      <w:r w:rsidRPr="005B7252">
        <w:rPr>
          <w:color w:val="000000"/>
          <w:u w:val="single"/>
        </w:rPr>
        <w:t>Request</w:t>
      </w:r>
      <w:r>
        <w:rPr>
          <w:color w:val="000000"/>
        </w:rPr>
        <w:t xml:space="preserve"> the cooperation of other nations to help address inequalities in the workforce and </w:t>
      </w:r>
    </w:p>
    <w:p w:rsidR="005B7252" w:rsidRDefault="005B7252" w:rsidP="005B7252">
      <w:pPr>
        <w:pStyle w:val="NormalWeb"/>
        <w:spacing w:before="331" w:beforeAutospacing="0" w:after="0" w:afterAutospacing="0"/>
        <w:ind w:left="720" w:right="7320"/>
      </w:pPr>
      <w:proofErr w:type="gramStart"/>
      <w:r>
        <w:rPr>
          <w:color w:val="000000"/>
        </w:rPr>
        <w:t>everyday</w:t>
      </w:r>
      <w:proofErr w:type="gramEnd"/>
      <w:r>
        <w:rPr>
          <w:color w:val="000000"/>
        </w:rPr>
        <w:t xml:space="preserve"> life, </w:t>
      </w:r>
    </w:p>
    <w:p w:rsidR="003143E6" w:rsidRDefault="005B7252" w:rsidP="005B7252">
      <w:pPr>
        <w:pStyle w:val="NormalWeb"/>
        <w:spacing w:before="331" w:beforeAutospacing="0" w:after="0" w:afterAutospacing="0"/>
        <w:ind w:left="360" w:right="250"/>
        <w:rPr>
          <w:color w:val="000000"/>
        </w:rPr>
      </w:pPr>
      <w:r>
        <w:rPr>
          <w:color w:val="000000"/>
        </w:rPr>
        <w:t xml:space="preserve">10. </w:t>
      </w:r>
      <w:r w:rsidRPr="005B7252">
        <w:rPr>
          <w:color w:val="000000"/>
          <w:u w:val="single"/>
        </w:rPr>
        <w:t>Plans</w:t>
      </w:r>
      <w:r>
        <w:rPr>
          <w:color w:val="000000"/>
        </w:rPr>
        <w:t xml:space="preserve"> to implement programs to empower women and aid them in achieving their </w:t>
      </w:r>
    </w:p>
    <w:p w:rsidR="005B7252" w:rsidRDefault="003143E6" w:rsidP="003143E6">
      <w:pPr>
        <w:pStyle w:val="NormalWeb"/>
        <w:spacing w:before="331" w:beforeAutospacing="0" w:after="0" w:afterAutospacing="0"/>
        <w:ind w:left="360" w:right="250"/>
      </w:pPr>
      <w:r>
        <w:rPr>
          <w:color w:val="000000"/>
        </w:rPr>
        <w:t xml:space="preserve">      </w:t>
      </w:r>
      <w:proofErr w:type="gramStart"/>
      <w:r w:rsidR="005B7252">
        <w:rPr>
          <w:color w:val="000000"/>
        </w:rPr>
        <w:t>goals</w:t>
      </w:r>
      <w:proofErr w:type="gramEnd"/>
      <w:r w:rsidR="005B7252">
        <w:rPr>
          <w:color w:val="000000"/>
        </w:rPr>
        <w:t xml:space="preserve"> and aspirations, </w:t>
      </w:r>
    </w:p>
    <w:p w:rsidR="003143E6" w:rsidRDefault="005B7252" w:rsidP="003143E6">
      <w:pPr>
        <w:pStyle w:val="NormalWeb"/>
        <w:spacing w:before="331" w:beforeAutospacing="0" w:after="0" w:afterAutospacing="0"/>
        <w:ind w:left="360" w:right="643"/>
        <w:rPr>
          <w:color w:val="000000"/>
        </w:rPr>
      </w:pPr>
      <w:r>
        <w:rPr>
          <w:color w:val="000000"/>
        </w:rPr>
        <w:t xml:space="preserve">11. </w:t>
      </w:r>
      <w:r w:rsidRPr="005B7252">
        <w:rPr>
          <w:color w:val="000000"/>
          <w:u w:val="single"/>
        </w:rPr>
        <w:t>Aims</w:t>
      </w:r>
      <w:r>
        <w:rPr>
          <w:color w:val="000000"/>
        </w:rPr>
        <w:t xml:space="preserve"> to set up schools that help educate women, empower them, and gain the </w:t>
      </w:r>
    </w:p>
    <w:p w:rsidR="005B7252" w:rsidRDefault="005B7252" w:rsidP="003143E6">
      <w:pPr>
        <w:pStyle w:val="NormalWeb"/>
        <w:spacing w:before="331" w:beforeAutospacing="0" w:after="0" w:afterAutospacing="0"/>
        <w:ind w:left="360" w:right="643" w:firstLine="360"/>
      </w:pPr>
      <w:r>
        <w:rPr>
          <w:color w:val="000000"/>
        </w:rPr>
        <w:t xml:space="preserve">tools necessary to reach their goals. </w:t>
      </w:r>
      <w:bookmarkStart w:id="0" w:name="_GoBack"/>
      <w:bookmarkEnd w:id="0"/>
    </w:p>
    <w:p w:rsidR="007E4079" w:rsidRDefault="007E4079"/>
    <w:sectPr w:rsidR="007E4079" w:rsidSect="003143E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52"/>
    <w:rsid w:val="003143E6"/>
    <w:rsid w:val="005B7252"/>
    <w:rsid w:val="007E4079"/>
    <w:rsid w:val="00F047DE"/>
    <w:rsid w:val="00F7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3A62C-9444-4AD4-8E36-1FFCE0DF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5B7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McEwen</dc:creator>
  <cp:keywords/>
  <dc:description/>
  <cp:lastModifiedBy>Madison McEwen</cp:lastModifiedBy>
  <cp:revision>4</cp:revision>
  <dcterms:created xsi:type="dcterms:W3CDTF">2019-01-15T20:08:00Z</dcterms:created>
  <dcterms:modified xsi:type="dcterms:W3CDTF">2019-01-17T18:19:00Z</dcterms:modified>
</cp:coreProperties>
</file>